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B9" w:rsidRDefault="00FB11B9" w:rsidP="00FB11B9">
      <w:pPr>
        <w:pStyle w:val="xmsonormal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3117850" cy="1466850"/>
            <wp:effectExtent l="0" t="0" r="6350" b="0"/>
            <wp:docPr id="1" name="Picture 1" descr="C:\Users\u0955761\AppData\Local\Microsoft\Windows\INetCache\Content.MSO\DA749E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955761\AppData\Local\Microsoft\Windows\INetCache\Content.MSO\DA749E5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1B9" w:rsidRDefault="00FB11B9" w:rsidP="00FB11B9">
      <w:pPr>
        <w:pStyle w:val="xmsonormal"/>
        <w:rPr>
          <w:b/>
          <w:bCs/>
          <w:color w:val="000000"/>
        </w:rPr>
      </w:pPr>
    </w:p>
    <w:p w:rsidR="00FB11B9" w:rsidRDefault="00FB11B9" w:rsidP="00FB11B9">
      <w:pPr>
        <w:pStyle w:val="xmsonormal"/>
      </w:pPr>
      <w:r>
        <w:rPr>
          <w:b/>
          <w:bCs/>
          <w:color w:val="000000"/>
        </w:rPr>
        <w:t xml:space="preserve">Internships available: </w:t>
      </w:r>
      <w:r>
        <w:rPr>
          <w:color w:val="000000"/>
        </w:rPr>
        <w:t>Mapping, Social Media, and Community Engagement</w:t>
      </w:r>
    </w:p>
    <w:p w:rsidR="00FB11B9" w:rsidRDefault="00FB11B9" w:rsidP="00FB11B9">
      <w:pPr>
        <w:pStyle w:val="xmsonormal"/>
      </w:pPr>
      <w:r>
        <w:rPr>
          <w:color w:val="000000"/>
        </w:rPr>
        <w:t> </w:t>
      </w:r>
    </w:p>
    <w:p w:rsidR="00FB11B9" w:rsidRDefault="00FB11B9" w:rsidP="00FB11B9">
      <w:pPr>
        <w:pStyle w:val="xmsonormal"/>
      </w:pPr>
      <w:r>
        <w:rPr>
          <w:b/>
          <w:bCs/>
          <w:color w:val="000000"/>
        </w:rPr>
        <w:t>Company/position description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TreeUtah</w:t>
      </w:r>
      <w:proofErr w:type="spellEnd"/>
      <w:r>
        <w:rPr>
          <w:color w:val="000000"/>
        </w:rPr>
        <w:t xml:space="preserve"> works with students, municipalities, local businesses, community groups, and volunteers to plant trees in public spaces throughout the state. We plant trees of all types and sizes to make Utah a greener place to live, work, and play. </w:t>
      </w:r>
    </w:p>
    <w:p w:rsidR="00FB11B9" w:rsidRDefault="00FB11B9" w:rsidP="00FB11B9">
      <w:pPr>
        <w:pStyle w:val="xmsonormal"/>
      </w:pPr>
      <w:r>
        <w:rPr>
          <w:color w:val="000000"/>
        </w:rPr>
        <w:t> </w:t>
      </w:r>
    </w:p>
    <w:p w:rsidR="00FB11B9" w:rsidRDefault="00FB11B9" w:rsidP="00FB11B9">
      <w:pPr>
        <w:pStyle w:val="xmsonormal"/>
      </w:pPr>
      <w:proofErr w:type="spellStart"/>
      <w:r>
        <w:rPr>
          <w:color w:val="000000"/>
        </w:rPr>
        <w:t>TreeUtah</w:t>
      </w:r>
      <w:proofErr w:type="spellEnd"/>
      <w:r>
        <w:rPr>
          <w:color w:val="000000"/>
        </w:rPr>
        <w:t xml:space="preserve"> has identified three main areas of internship need: mapping, social media, and community engagement. Students are welcome to present their own ideas of how they would like to engage to </w:t>
      </w:r>
      <w:proofErr w:type="spellStart"/>
      <w:r>
        <w:rPr>
          <w:color w:val="000000"/>
        </w:rPr>
        <w:t>TreeUtah</w:t>
      </w:r>
      <w:proofErr w:type="spellEnd"/>
      <w:r>
        <w:rPr>
          <w:color w:val="000000"/>
        </w:rPr>
        <w:t xml:space="preserve"> as well.</w:t>
      </w:r>
    </w:p>
    <w:p w:rsidR="00FB11B9" w:rsidRDefault="00FB11B9" w:rsidP="00FB11B9">
      <w:pPr>
        <w:pStyle w:val="xmsonormal"/>
      </w:pPr>
      <w:r>
        <w:rPr>
          <w:color w:val="000000"/>
        </w:rPr>
        <w:t> </w:t>
      </w:r>
    </w:p>
    <w:p w:rsidR="00FB11B9" w:rsidRDefault="00FB11B9" w:rsidP="00FB11B9">
      <w:pPr>
        <w:pStyle w:val="xmsonormal"/>
      </w:pPr>
      <w:r>
        <w:rPr>
          <w:color w:val="000000"/>
        </w:rPr>
        <w:t xml:space="preserve">Mapping would involve using GIS, </w:t>
      </w:r>
      <w:r>
        <w:rPr>
          <w:b/>
          <w:bCs/>
          <w:color w:val="000000"/>
        </w:rPr>
        <w:t>Survey123</w:t>
      </w:r>
      <w:r>
        <w:rPr>
          <w:color w:val="000000"/>
        </w:rPr>
        <w:t> and other tools to map areas of interest to the organization and create working models. This would be a good opportunity to utilize these skills, but note that this cannot count as a for-credit GIS internship as the supervisor is not trained in GIS.</w:t>
      </w:r>
    </w:p>
    <w:p w:rsidR="00FB11B9" w:rsidRDefault="00FB11B9" w:rsidP="00FB11B9">
      <w:pPr>
        <w:pStyle w:val="xmsonormal"/>
      </w:pPr>
      <w:r>
        <w:rPr>
          <w:color w:val="000000"/>
        </w:rPr>
        <w:t> </w:t>
      </w:r>
    </w:p>
    <w:p w:rsidR="00FB11B9" w:rsidRDefault="00FB11B9" w:rsidP="00FB11B9">
      <w:pPr>
        <w:pStyle w:val="xmsonormal"/>
      </w:pPr>
      <w:r>
        <w:rPr>
          <w:color w:val="000000"/>
        </w:rPr>
        <w:t>Social Media would utilize intern skills to create content for Facebook, Instagram, and YouTube to expand education and participation.</w:t>
      </w:r>
    </w:p>
    <w:p w:rsidR="00FB11B9" w:rsidRDefault="00FB11B9" w:rsidP="00FB11B9">
      <w:pPr>
        <w:pStyle w:val="xmsonormal"/>
      </w:pPr>
      <w:r>
        <w:rPr>
          <w:color w:val="000000"/>
        </w:rPr>
        <w:t> </w:t>
      </w:r>
    </w:p>
    <w:p w:rsidR="00FB11B9" w:rsidRDefault="00FB11B9" w:rsidP="00FB11B9">
      <w:pPr>
        <w:pStyle w:val="xmsonormal"/>
      </w:pPr>
      <w:r>
        <w:rPr>
          <w:color w:val="000000"/>
        </w:rPr>
        <w:t xml:space="preserve">Likewise, Community Engagement would involve working with the community, finding ways to involve the existing community, and expand engagement with </w:t>
      </w:r>
      <w:proofErr w:type="spellStart"/>
      <w:r>
        <w:rPr>
          <w:color w:val="000000"/>
        </w:rPr>
        <w:t>TreeUtah</w:t>
      </w:r>
      <w:proofErr w:type="spellEnd"/>
      <w:r>
        <w:rPr>
          <w:color w:val="000000"/>
        </w:rPr>
        <w:t xml:space="preserve"> to new areas and demographics. This work would involve reaching out via email, phone, hanging posters and attending community meetings.</w:t>
      </w:r>
    </w:p>
    <w:p w:rsidR="00FB11B9" w:rsidRDefault="00FB11B9" w:rsidP="00FB11B9">
      <w:pPr>
        <w:pStyle w:val="xmsonormal"/>
      </w:pPr>
      <w:r>
        <w:rPr>
          <w:color w:val="000000"/>
        </w:rPr>
        <w:t> </w:t>
      </w:r>
    </w:p>
    <w:p w:rsidR="00FB11B9" w:rsidRDefault="00FB11B9" w:rsidP="00FB11B9">
      <w:pPr>
        <w:pStyle w:val="xmsonormal"/>
        <w:spacing w:after="240"/>
      </w:pPr>
      <w:r>
        <w:rPr>
          <w:b/>
          <w:bCs/>
          <w:color w:val="000000"/>
        </w:rPr>
        <w:t xml:space="preserve">Address: </w:t>
      </w:r>
      <w:r>
        <w:rPr>
          <w:color w:val="000000"/>
        </w:rPr>
        <w:t xml:space="preserve"> 355 N 500 W, STE B, Salt Lake City, UT 84116. Hybrid work from home. All interns also attend </w:t>
      </w:r>
      <w:proofErr w:type="spellStart"/>
      <w:r>
        <w:rPr>
          <w:color w:val="000000"/>
        </w:rPr>
        <w:t>TreeUtah</w:t>
      </w:r>
      <w:proofErr w:type="spellEnd"/>
      <w:r>
        <w:rPr>
          <w:color w:val="000000"/>
        </w:rPr>
        <w:t xml:space="preserve"> events that are the heart of the work we do to plant trees with groups of volunteers in the communities most in need.</w:t>
      </w:r>
    </w:p>
    <w:p w:rsidR="00FB11B9" w:rsidRDefault="00FB11B9" w:rsidP="00FB11B9">
      <w:pPr>
        <w:pStyle w:val="xmsonormal"/>
      </w:pPr>
      <w:r>
        <w:rPr>
          <w:b/>
          <w:bCs/>
          <w:color w:val="000000"/>
        </w:rPr>
        <w:t>Contact:</w:t>
      </w:r>
      <w:r>
        <w:rPr>
          <w:color w:val="000000"/>
        </w:rPr>
        <w:t xml:space="preserve"> Contact Amy May at </w:t>
      </w:r>
      <w:hyperlink r:id="rId5" w:history="1">
        <w:r>
          <w:rPr>
            <w:rStyle w:val="Hyperlink"/>
          </w:rPr>
          <w:t>amy@treeutah.org</w:t>
        </w:r>
      </w:hyperlink>
      <w:r>
        <w:rPr>
          <w:color w:val="000000"/>
        </w:rPr>
        <w:t> with any questions.</w:t>
      </w:r>
    </w:p>
    <w:p w:rsidR="00FB11B9" w:rsidRDefault="00FB11B9" w:rsidP="00FB11B9">
      <w:pPr>
        <w:pStyle w:val="xmsonormal"/>
      </w:pPr>
      <w:r>
        <w:rPr>
          <w:color w:val="000000"/>
        </w:rPr>
        <w:t> </w:t>
      </w:r>
    </w:p>
    <w:p w:rsidR="00FB11B9" w:rsidRDefault="00FB11B9" w:rsidP="00FB11B9">
      <w:pPr>
        <w:pStyle w:val="xmsonormal"/>
      </w:pPr>
      <w:r>
        <w:rPr>
          <w:b/>
          <w:bCs/>
          <w:color w:val="000000"/>
        </w:rPr>
        <w:t>To apply:</w:t>
      </w:r>
      <w:r>
        <w:rPr>
          <w:color w:val="000000"/>
        </w:rPr>
        <w:t xml:space="preserve"> email Amy May at </w:t>
      </w:r>
      <w:hyperlink r:id="rId6" w:history="1">
        <w:r>
          <w:rPr>
            <w:rStyle w:val="Hyperlink"/>
          </w:rPr>
          <w:t>amy@treeutah.org</w:t>
        </w:r>
      </w:hyperlink>
      <w:r>
        <w:rPr>
          <w:color w:val="000000"/>
        </w:rPr>
        <w:t>, including your resume and your area of internship interest.</w:t>
      </w:r>
    </w:p>
    <w:p w:rsidR="00CC1B15" w:rsidRDefault="00CC1B15"/>
    <w:sectPr w:rsidR="00CC1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B9"/>
    <w:rsid w:val="00CC1B15"/>
    <w:rsid w:val="00F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227B"/>
  <w15:chartTrackingRefBased/>
  <w15:docId w15:val="{EECAC243-AB2B-43EE-89C3-EED3792F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1B9"/>
    <w:rPr>
      <w:color w:val="0000FF"/>
      <w:u w:val="single"/>
    </w:rPr>
  </w:style>
  <w:style w:type="paragraph" w:customStyle="1" w:styleId="xmsonormal">
    <w:name w:val="x_msonormal"/>
    <w:basedOn w:val="Normal"/>
    <w:rsid w:val="00FB11B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@treeutah.org" TargetMode="External"/><Relationship Id="rId5" Type="http://schemas.openxmlformats.org/officeDocument/2006/relationships/hyperlink" Target="mailto:amy@treeuta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BRUNSVIK</dc:creator>
  <cp:keywords/>
  <dc:description/>
  <cp:lastModifiedBy>MARISA BRUNSVIK</cp:lastModifiedBy>
  <cp:revision>1</cp:revision>
  <dcterms:created xsi:type="dcterms:W3CDTF">2024-04-30T15:06:00Z</dcterms:created>
  <dcterms:modified xsi:type="dcterms:W3CDTF">2024-04-30T15:07:00Z</dcterms:modified>
</cp:coreProperties>
</file>